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677" w:rsidRDefault="00337FCC">
      <w:pPr>
        <w:ind w:left="5760"/>
      </w:pPr>
      <w:r>
        <w:t xml:space="preserve">У Т В Е </w:t>
      </w:r>
      <w:proofErr w:type="gramStart"/>
      <w:r>
        <w:t>Р</w:t>
      </w:r>
      <w:proofErr w:type="gramEnd"/>
      <w:r>
        <w:t xml:space="preserve"> Ж Д А Ю</w:t>
      </w:r>
    </w:p>
    <w:p w:rsidR="00896677" w:rsidRDefault="00337FCC">
      <w:pPr>
        <w:ind w:left="5760"/>
      </w:pPr>
      <w:r>
        <w:t>Начальник ИФНС России по г.Находке Приморского края</w:t>
      </w:r>
    </w:p>
    <w:p w:rsidR="00896677" w:rsidRDefault="00896677">
      <w:pPr>
        <w:ind w:left="5760"/>
      </w:pPr>
    </w:p>
    <w:p w:rsidR="00896677" w:rsidRDefault="00337FCC">
      <w:pPr>
        <w:ind w:left="5760"/>
      </w:pPr>
      <w:r>
        <w:t>_______________  Р.В. Боев</w:t>
      </w:r>
      <w:r>
        <w:rPr>
          <w:color w:val="0000FF"/>
        </w:rPr>
        <w:t xml:space="preserve"> </w:t>
      </w:r>
      <w:r>
        <w:tab/>
      </w:r>
    </w:p>
    <w:p w:rsidR="00896677" w:rsidRDefault="00337FCC">
      <w:pPr>
        <w:ind w:left="5760"/>
      </w:pPr>
      <w:r>
        <w:t xml:space="preserve"> «__</w:t>
      </w:r>
      <w:r>
        <w:rPr>
          <w:u w:val="single"/>
        </w:rPr>
        <w:t>»          _____________</w:t>
      </w:r>
      <w:r>
        <w:t>2020г.</w:t>
      </w:r>
    </w:p>
    <w:p w:rsidR="00896677" w:rsidRDefault="00896677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896677" w:rsidRDefault="00896677">
      <w:pPr>
        <w:pStyle w:val="ConsNormal"/>
        <w:widowControl/>
        <w:ind w:right="0" w:firstLine="0"/>
        <w:rPr>
          <w:rFonts w:ascii="Times New Roman" w:hAnsi="Times New Roman"/>
          <w:b/>
          <w:sz w:val="26"/>
        </w:rPr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главного 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государственного налогового инспектора  отдел </w:t>
      </w:r>
      <w:r>
        <w:rPr>
          <w:rFonts w:ascii="Times New Roman" w:hAnsi="Times New Roman"/>
          <w:b/>
          <w:sz w:val="26"/>
        </w:rPr>
        <w:t xml:space="preserve">предпроверочного анализа и истребования документов  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 Находке Приморского края</w:t>
      </w:r>
    </w:p>
    <w:p w:rsidR="00896677" w:rsidRDefault="0089667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896677" w:rsidRDefault="00896677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896677" w:rsidRDefault="00337FCC">
      <w:pPr>
        <w:ind w:firstLine="540"/>
        <w:jc w:val="both"/>
        <w:outlineLvl w:val="2"/>
      </w:pPr>
      <w:r>
        <w:t>1.  Должность федеральной государственной гражданской службы (далее - гражданская служба) главного государствен</w:t>
      </w:r>
      <w:r>
        <w:t>ного налогового инспектора отдела предпроверочного анализа  и истребования документов Инспекции Федеральной налоговой службы по г.Находке Приморского края (далее – государственный налоговый инспектор) относится к старшей группе должностей гражданской служб</w:t>
      </w:r>
      <w:r>
        <w:t>ы категории «специалисты».</w:t>
      </w:r>
    </w:p>
    <w:p w:rsidR="00896677" w:rsidRDefault="00337FCC">
      <w:pPr>
        <w:ind w:firstLine="540"/>
        <w:jc w:val="both"/>
        <w:outlineLvl w:val="2"/>
      </w:pPr>
      <w:r>
        <w:t>Регистрационный номер (код) должности – 11-3-3-094.</w:t>
      </w:r>
    </w:p>
    <w:p w:rsidR="00896677" w:rsidRDefault="00337FCC">
      <w:pPr>
        <w:tabs>
          <w:tab w:val="left" w:pos="709"/>
          <w:tab w:val="left" w:pos="4953"/>
        </w:tabs>
        <w:ind w:firstLine="567"/>
        <w:jc w:val="both"/>
      </w:pPr>
      <w:r>
        <w:t>2. Область профессиональной служебной деятельности государственного налогового инспектора -  регулирование налоговой деятельности.</w:t>
      </w:r>
    </w:p>
    <w:p w:rsidR="00896677" w:rsidRDefault="00337FCC">
      <w:pPr>
        <w:ind w:firstLine="567"/>
        <w:jc w:val="both"/>
      </w:pPr>
      <w:r>
        <w:t>3. Вид профессиональной служебной деятельности</w:t>
      </w:r>
      <w:r>
        <w:t xml:space="preserve"> государственного налогового инспектора  - осуществление налогового контроля.</w:t>
      </w:r>
    </w:p>
    <w:p w:rsidR="00896677" w:rsidRDefault="00337FCC">
      <w:pPr>
        <w:ind w:firstLine="540"/>
        <w:jc w:val="both"/>
      </w:pPr>
      <w: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>
        <w:t>начальника Инспекции Федеральной налоговой службы по г.Находке Приморского края  (далее – Инспекция).</w:t>
      </w:r>
    </w:p>
    <w:p w:rsidR="00896677" w:rsidRDefault="00337FCC">
      <w:pPr>
        <w:ind w:firstLine="540"/>
        <w:jc w:val="both"/>
      </w:pPr>
      <w:r>
        <w:t>5. Главный государственный налоговый инспектор  непосредственно подчиняется начальнику отдела.</w:t>
      </w:r>
    </w:p>
    <w:p w:rsidR="00896677" w:rsidRDefault="00337FCC">
      <w:pPr>
        <w:jc w:val="center"/>
        <w:outlineLvl w:val="2"/>
        <w:rPr>
          <w:b/>
        </w:rPr>
      </w:pPr>
      <w:r>
        <w:rPr>
          <w:b/>
        </w:rPr>
        <w:t>II. Квалификационные требования</w:t>
      </w:r>
    </w:p>
    <w:p w:rsidR="00896677" w:rsidRDefault="00337FCC">
      <w:pPr>
        <w:jc w:val="center"/>
        <w:outlineLvl w:val="2"/>
        <w:rPr>
          <w:b/>
        </w:rPr>
      </w:pPr>
      <w:r>
        <w:rPr>
          <w:b/>
        </w:rPr>
        <w:t>для замещения должности гра</w:t>
      </w:r>
      <w:r>
        <w:rPr>
          <w:b/>
        </w:rPr>
        <w:t>жданской службы</w:t>
      </w:r>
    </w:p>
    <w:p w:rsidR="00896677" w:rsidRDefault="00896677">
      <w:pPr>
        <w:pStyle w:val="ConsNormal"/>
        <w:widowControl/>
        <w:ind w:right="0" w:firstLine="540"/>
        <w:jc w:val="both"/>
        <w:rPr>
          <w:rFonts w:ascii="Times New Roman" w:hAnsi="Times New Roman"/>
          <w:b/>
          <w:sz w:val="24"/>
        </w:rPr>
      </w:pPr>
    </w:p>
    <w:p w:rsidR="00896677" w:rsidRDefault="00337FCC">
      <w:pPr>
        <w:ind w:firstLine="540"/>
        <w:jc w:val="both"/>
        <w:outlineLvl w:val="2"/>
      </w:pPr>
      <w:r>
        <w:t>6. Для замещения должности главного государственного налогового инспектора  устанавливаются следующие требования.</w:t>
      </w:r>
    </w:p>
    <w:p w:rsidR="00896677" w:rsidRDefault="00337FCC">
      <w:pPr>
        <w:ind w:firstLine="540"/>
        <w:jc w:val="both"/>
        <w:outlineLvl w:val="2"/>
      </w:pPr>
      <w:r>
        <w:t>6.1. Наличие высшего образования.</w:t>
      </w:r>
    </w:p>
    <w:p w:rsidR="00896677" w:rsidRDefault="00337FCC">
      <w:pPr>
        <w:ind w:firstLine="540"/>
        <w:jc w:val="both"/>
        <w:outlineLvl w:val="2"/>
      </w:pPr>
      <w:r>
        <w:t>6.2. Наличия требований к стажу гражданской службы или работы по специальности, направлению</w:t>
      </w:r>
      <w:r>
        <w:t xml:space="preserve"> подготовки не установлено.</w:t>
      </w:r>
    </w:p>
    <w:p w:rsidR="00896677" w:rsidRDefault="00337FCC">
      <w:pPr>
        <w:tabs>
          <w:tab w:val="left" w:pos="993"/>
        </w:tabs>
        <w:ind w:firstLine="540"/>
        <w:jc w:val="both"/>
        <w:outlineLvl w:val="2"/>
        <w:rPr>
          <w:spacing w:val="-2"/>
        </w:rPr>
      </w:pPr>
      <w:r>
        <w:t xml:space="preserve">6.3. </w:t>
      </w:r>
      <w:r>
        <w:rPr>
          <w:spacing w:val="-2"/>
        </w:rPr>
        <w:t>Наличие базовых знаний:</w:t>
      </w:r>
    </w:p>
    <w:p w:rsidR="00896677" w:rsidRDefault="00337FCC">
      <w:pPr>
        <w:tabs>
          <w:tab w:val="left" w:pos="993"/>
        </w:tabs>
        <w:ind w:firstLine="540"/>
        <w:jc w:val="both"/>
        <w:outlineLvl w:val="2"/>
      </w:pPr>
      <w:r>
        <w:rPr>
          <w:spacing w:val="-2"/>
        </w:rPr>
        <w:t xml:space="preserve">- </w:t>
      </w:r>
      <w:r>
        <w:t>государственного языка Российской Федерации (русского языка);</w:t>
      </w:r>
    </w:p>
    <w:p w:rsidR="00896677" w:rsidRDefault="00337FCC">
      <w:pPr>
        <w:tabs>
          <w:tab w:val="left" w:pos="993"/>
        </w:tabs>
        <w:ind w:firstLine="540"/>
        <w:jc w:val="both"/>
        <w:outlineLvl w:val="2"/>
      </w:pPr>
      <w:r>
        <w:t xml:space="preserve">- основ </w:t>
      </w:r>
      <w:hyperlink r:id="rId7" w:history="1">
        <w:r>
          <w:t>Конституции</w:t>
        </w:r>
      </w:hyperlink>
      <w:r>
        <w:t xml:space="preserve"> Российской Ф</w:t>
      </w:r>
      <w:r>
        <w:t xml:space="preserve">едерации, Федерального </w:t>
      </w:r>
      <w:hyperlink r:id="rId8" w:history="1">
        <w:r>
          <w:t>закона</w:t>
        </w:r>
      </w:hyperlink>
      <w:r>
        <w:t xml:space="preserve"> от 27 мая 2003 г. № 58-ФЗ «О системе государственной службы Российской Федерации»,</w:t>
      </w:r>
    </w:p>
    <w:p w:rsidR="00896677" w:rsidRDefault="00337FCC">
      <w:pPr>
        <w:widowControl w:val="0"/>
        <w:ind w:firstLine="540"/>
        <w:jc w:val="both"/>
      </w:pPr>
      <w:proofErr w:type="gramStart"/>
      <w:r>
        <w:t>- знание законодательства о гражданс</w:t>
      </w:r>
      <w:r>
        <w:t>кой службе (Закон РФ от 21.03.1991 № 943-1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</w:t>
      </w:r>
      <w:r>
        <w:t>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>
        <w:t xml:space="preserve"> этики и служебного поведения государственных гражд</w:t>
      </w:r>
      <w:r>
        <w:t xml:space="preserve">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</w:t>
      </w:r>
      <w:r>
        <w:lastRenderedPageBreak/>
        <w:t>Российской Федерации, федеральные нормативные правовые акты, касающихся деятельности ФНС России);</w:t>
      </w:r>
    </w:p>
    <w:p w:rsidR="00896677" w:rsidRDefault="00337FCC">
      <w:pPr>
        <w:widowControl w:val="0"/>
        <w:ind w:firstLine="540"/>
        <w:jc w:val="both"/>
      </w:pPr>
      <w:r>
        <w:t>- законод</w:t>
      </w:r>
      <w:r>
        <w:t>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</w:t>
      </w:r>
      <w:r>
        <w:t>едеральными государственными служащими сведений о доходах, об имуществе и обязательствах имущественного характера»);</w:t>
      </w:r>
    </w:p>
    <w:p w:rsidR="00896677" w:rsidRDefault="00337FCC">
      <w:pPr>
        <w:pStyle w:val="ConsPlusNormal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 информационной безопасности и защиты информации;</w:t>
      </w:r>
    </w:p>
    <w:p w:rsidR="00896677" w:rsidRDefault="00337FCC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основных положений законодательства о персональных данных;</w:t>
      </w:r>
    </w:p>
    <w:p w:rsidR="00896677" w:rsidRDefault="00337FCC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- </w:t>
      </w:r>
      <w:r>
        <w:rPr>
          <w:rFonts w:ascii="Times New Roman" w:hAnsi="Times New Roman"/>
          <w:spacing w:val="-2"/>
          <w:sz w:val="24"/>
        </w:rPr>
        <w:t>знание общих принципов функционирования системы электронного документооборота;</w:t>
      </w:r>
    </w:p>
    <w:p w:rsidR="00896677" w:rsidRDefault="00337FCC">
      <w:pPr>
        <w:pStyle w:val="ConsPlusNormal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- знание основных положений законодательства об электронной подписи;</w:t>
      </w:r>
    </w:p>
    <w:p w:rsidR="00896677" w:rsidRDefault="00337FCC">
      <w:pPr>
        <w:ind w:left="142" w:firstLine="567"/>
        <w:jc w:val="both"/>
        <w:rPr>
          <w:spacing w:val="-2"/>
        </w:rPr>
      </w:pPr>
      <w:r>
        <w:rPr>
          <w:spacing w:val="-2"/>
        </w:rPr>
        <w:t>- знания и умения по применению персонального компьютера.</w:t>
      </w:r>
    </w:p>
    <w:p w:rsidR="00896677" w:rsidRDefault="00337FCC">
      <w:pPr>
        <w:tabs>
          <w:tab w:val="left" w:pos="993"/>
        </w:tabs>
        <w:ind w:firstLine="540"/>
        <w:jc w:val="both"/>
        <w:outlineLvl w:val="2"/>
      </w:pPr>
      <w:r>
        <w:t>6.4. Наличие профессиональных знаний:</w:t>
      </w:r>
    </w:p>
    <w:p w:rsidR="00896677" w:rsidRDefault="00337FCC">
      <w:pPr>
        <w:tabs>
          <w:tab w:val="left" w:pos="2800"/>
        </w:tabs>
        <w:ind w:firstLine="567"/>
        <w:jc w:val="both"/>
      </w:pPr>
      <w:r>
        <w:t xml:space="preserve">6.4.1. В сфере законодательства Российской Федерации: Налоговый </w:t>
      </w:r>
      <w:hyperlink r:id="rId9" w:history="1">
        <w:r>
          <w:t>кодекс</w:t>
        </w:r>
      </w:hyperlink>
      <w:r>
        <w:t xml:space="preserve"> Российской Федерации; Гражданский кодекс Российской Федерации; </w:t>
      </w:r>
      <w:hyperlink r:id="rId10" w:history="1">
        <w:r>
          <w:t>Кодекс</w:t>
        </w:r>
      </w:hyperlink>
      <w:r>
        <w:t xml:space="preserve"> Российской Федерации об административных правонарушениях (главы 15 и 19); Уголовный кодекс Российской Федерации (статьи 198-199.2); Уголовно-процессуальный к</w:t>
      </w:r>
      <w:r>
        <w:t xml:space="preserve">одекс Российской Федерации (статьи 44, 140, 141, 144, 145); Федеральный закон от 06.12.2011г. №402-ФЗ (ред. от 18.07.2017г.) «О бухгалтерском учете»; Федеральный </w:t>
      </w:r>
      <w:hyperlink r:id="rId11" w:history="1">
        <w:r>
          <w:t>закон</w:t>
        </w:r>
      </w:hyperlink>
      <w:r>
        <w:t xml:space="preserve"> от 08 августа 2001г. №129-ФЗ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2" w:history="1">
        <w:r>
          <w:t>закон</w:t>
        </w:r>
      </w:hyperlink>
      <w:r>
        <w:t xml:space="preserve"> Российской Федерации от 6 апреля 2011г. №63-ФЗ «Об электронной подписи»; </w:t>
      </w:r>
      <w:hyperlink r:id="rId13" w:history="1">
        <w:r>
          <w:t>Закон</w:t>
        </w:r>
      </w:hyperlink>
      <w:r>
        <w:t xml:space="preserve"> Российской Федерации от 21 марта 1991г.</w:t>
      </w:r>
      <w:r>
        <w:t xml:space="preserve"> №943-1 «О налоговых органах Российской Федерации»; </w:t>
      </w:r>
      <w:hyperlink r:id="rId14" w:history="1">
        <w:proofErr w:type="gramStart"/>
        <w:r>
          <w:t>Приказ</w:t>
        </w:r>
      </w:hyperlink>
      <w:r>
        <w:t xml:space="preserve"> Минфина России от 2 июля 2012г. №99н «Административный регламент Федеральной налоговой слу</w:t>
      </w:r>
      <w:r>
        <w:t>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</w:t>
      </w:r>
      <w:r>
        <w:t>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</w:t>
      </w:r>
      <w:r>
        <w:t>ций (расчетов)»; Приказ от 30.06.2009г. МВД России №495 и ФНС России №ММ-7-2-347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>
        <w:t xml:space="preserve"> Приказ ФН</w:t>
      </w:r>
      <w:r>
        <w:t>С России от 25 июля 2012г. №</w:t>
      </w:r>
      <w:proofErr w:type="gramStart"/>
      <w: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</w:t>
      </w:r>
      <w:r>
        <w:t>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предпринимателей), нотариусов, занимающихся частной практикой, адвокатов, учредивших адвокатски кабинеты)</w:t>
      </w:r>
      <w:r>
        <w:t xml:space="preserve"> на бумажном носителе</w:t>
      </w:r>
      <w:proofErr w:type="gramEnd"/>
      <w:r>
        <w:t>; Приказ ФНС России от 2 августа 2005г. №САЭ-3-06/354@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17 фе</w:t>
      </w:r>
      <w:r>
        <w:t>враля 2011г. №ММВ-7-2/168@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</w:t>
      </w:r>
      <w:r>
        <w:t>каз ФНС России от 7 мая 2007г. №ММ-3-06/281@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РФ от 11.04.2011г. №ММ</w:t>
      </w:r>
      <w:r>
        <w:t>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896677" w:rsidRDefault="00337FCC">
      <w:pPr>
        <w:tabs>
          <w:tab w:val="left" w:pos="2800"/>
        </w:tabs>
        <w:ind w:firstLine="567"/>
        <w:jc w:val="both"/>
      </w:pPr>
      <w:r>
        <w:t xml:space="preserve">Главный государственный налоговый инспектор должен знать иные нормативные правовые акты и служебные документы, регулирующие </w:t>
      </w:r>
      <w:r>
        <w:t>вопросы, связанные с областью и видом его профессиональной служебной деятельности.</w:t>
      </w:r>
    </w:p>
    <w:p w:rsidR="00896677" w:rsidRDefault="00337FCC">
      <w:pPr>
        <w:ind w:firstLine="708"/>
        <w:jc w:val="both"/>
      </w:pPr>
      <w:r>
        <w:lastRenderedPageBreak/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</w:t>
      </w:r>
      <w:r>
        <w:t>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96677" w:rsidRDefault="00337FCC">
      <w:pPr>
        <w:ind w:firstLine="708"/>
        <w:jc w:val="both"/>
        <w:rPr>
          <w:spacing w:val="-2"/>
        </w:rPr>
      </w:pPr>
      <w:r>
        <w:rPr>
          <w:spacing w:val="-2"/>
        </w:rPr>
        <w:t>6</w:t>
      </w:r>
      <w:r>
        <w:rPr>
          <w:spacing w:val="-2"/>
        </w:rPr>
        <w:t xml:space="preserve">.5. Наличие функциональных знаний: </w:t>
      </w:r>
      <w:r>
        <w:t>основы работы в сфере, соответствующей направлению деятельности отдела предпроверочного анализа и истребования документов; порядок работы налогового органа с материалами и документами, содержащими конфиденциальные сведени</w:t>
      </w:r>
      <w:r>
        <w:t>я об организациях и физических лицах, формирование и хранение документов;</w:t>
      </w:r>
      <w:r>
        <w:rPr>
          <w:spacing w:val="-2"/>
        </w:rPr>
        <w:t xml:space="preserve"> </w:t>
      </w:r>
      <w:r>
        <w:t>элементы налогообложения;</w:t>
      </w:r>
      <w:r>
        <w:rPr>
          <w:spacing w:val="-2"/>
        </w:rPr>
        <w:t xml:space="preserve"> </w:t>
      </w:r>
      <w:r>
        <w:t>классификация налогов по уровням бюджетной системы;</w:t>
      </w:r>
      <w:r>
        <w:rPr>
          <w:spacing w:val="-2"/>
        </w:rPr>
        <w:t xml:space="preserve"> </w:t>
      </w:r>
      <w:r>
        <w:t>понятие «международное сотрудничество»; основы работы с программными комплексами «Система «ЭОД» - местны</w:t>
      </w:r>
      <w:r>
        <w:t>й уровень», АИС Налог-3, Федеральный информационный ресурс и других в соответствии с компетенцией отдела; схемы ухода от налогов;</w:t>
      </w:r>
      <w:r>
        <w:rPr>
          <w:spacing w:val="-2"/>
        </w:rPr>
        <w:t xml:space="preserve"> </w:t>
      </w:r>
      <w:r>
        <w:t>навыки по сбору и систематизации доказательственной базы получения необоснованной налоговой выгоды.</w:t>
      </w:r>
    </w:p>
    <w:p w:rsidR="00896677" w:rsidRDefault="00337FCC">
      <w:pPr>
        <w:widowControl w:val="0"/>
        <w:ind w:firstLine="708"/>
        <w:jc w:val="both"/>
      </w:pPr>
      <w:r>
        <w:t>6.6. </w:t>
      </w:r>
      <w:proofErr w:type="gramStart"/>
      <w:r>
        <w:t>Наличие базовых умени</w:t>
      </w:r>
      <w:r>
        <w:t>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</w:t>
      </w:r>
      <w:r>
        <w:t>нение; умение оперативно принимать и реализовывать управленческие решения;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передовое.</w:t>
      </w:r>
      <w:proofErr w:type="gramEnd"/>
    </w:p>
    <w:p w:rsidR="00896677" w:rsidRDefault="00337FCC">
      <w:pPr>
        <w:ind w:firstLine="708"/>
        <w:jc w:val="both"/>
      </w:pPr>
      <w:r>
        <w:t>6.7. Н</w:t>
      </w:r>
      <w:r>
        <w:t>аличие профессиональных умений: осуществлять анализ информации и сведений, содержащихся в информационных базах данных; работа с базами данных и использование программных продуктов и информационно-аналитических систем при составлении заключений о результата</w:t>
      </w:r>
      <w:r>
        <w:t>х мероприятий, проведенных в целях установления «выгодоприобретателя» и выявления схемы ухода от налогообложения; обеспечение в отношении налогоплательщиков, у которых сформированы «сложные расхождения», сбора максимально качественной доказательственной ба</w:t>
      </w:r>
      <w:r>
        <w:t xml:space="preserve">зы в отношении налогоплательщиков, являющихся получателями необоснованной налоговой выгоды; составление форм статистической налоговой отчетности соответствующей направлению деятельности контрольно-аналитического отдела; умение эффективно и последовательно </w:t>
      </w:r>
      <w:r>
        <w:t>выполнять работу по взаимодействию с территориальными налоговыми органами и структурными подразделениями ФНС России.</w:t>
      </w:r>
    </w:p>
    <w:p w:rsidR="00896677" w:rsidRDefault="00337FCC">
      <w:pPr>
        <w:ind w:firstLine="708"/>
        <w:jc w:val="both"/>
      </w:pPr>
      <w:r>
        <w:t>6.8. Наличие функциональных умений: умение проводить правовой анализ и делать логичные выводы, основанные на нормах права и законодательств</w:t>
      </w:r>
      <w:r>
        <w:t>а; подготовка информационно-аналитических материалов;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</w:t>
      </w:r>
      <w:r>
        <w:t>ми, с базами данных; управление электронной почтой; подготовка презентаций, использования графических объектов в электронных документах, навыки делового письма, делового общения.</w:t>
      </w:r>
    </w:p>
    <w:p w:rsidR="00896677" w:rsidRDefault="00896677">
      <w:pPr>
        <w:pStyle w:val="ConsNormal"/>
        <w:widowControl/>
        <w:ind w:right="0" w:firstLine="0"/>
        <w:jc w:val="both"/>
        <w:rPr>
          <w:rFonts w:ascii="Times New Roman" w:hAnsi="Times New Roman"/>
          <w:b/>
          <w:sz w:val="24"/>
        </w:rPr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96677" w:rsidRDefault="0089667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896677" w:rsidRDefault="00337FCC">
      <w:pPr>
        <w:ind w:firstLine="540"/>
        <w:jc w:val="both"/>
      </w:pPr>
      <w:r>
        <w:t>7. Основные права и о</w:t>
      </w:r>
      <w:r>
        <w:t xml:space="preserve">бязанности 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>
          <w:t>статьями 14</w:t>
        </w:r>
      </w:hyperlink>
      <w:r>
        <w:t xml:space="preserve">, </w:t>
      </w:r>
      <w:hyperlink r:id="rId16" w:history="1">
        <w:r>
          <w:t>15</w:t>
        </w:r>
      </w:hyperlink>
      <w:r>
        <w:t xml:space="preserve">, </w:t>
      </w:r>
      <w:hyperlink r:id="rId17" w:history="1">
        <w:r>
          <w:t>17</w:t>
        </w:r>
      </w:hyperlink>
      <w:r>
        <w:t xml:space="preserve">, </w:t>
      </w:r>
      <w:hyperlink r:id="rId18" w:history="1">
        <w:r>
          <w:t>18</w:t>
        </w:r>
      </w:hyperlink>
      <w:r>
        <w:t xml:space="preserve"> Федерального закона от 27.07.2004 N 79-ФЗ «О государс</w:t>
      </w:r>
      <w:r>
        <w:t>твенной гражданской службе Российской Федерации».</w:t>
      </w:r>
    </w:p>
    <w:p w:rsidR="00896677" w:rsidRDefault="00337FCC">
      <w:pPr>
        <w:widowControl w:val="0"/>
        <w:ind w:firstLine="540"/>
        <w:jc w:val="both"/>
      </w:pPr>
      <w:r>
        <w:t>8.  В целях реализации задач и функций, возложенных на отдел предпроверочного анализа и истребования документов,</w:t>
      </w:r>
      <w:r>
        <w:rPr>
          <w:color w:val="FF0000"/>
        </w:rPr>
        <w:t xml:space="preserve"> </w:t>
      </w:r>
      <w:r>
        <w:t xml:space="preserve">  главный государственный налоговый инспектор, обязан:</w:t>
      </w:r>
    </w:p>
    <w:p w:rsidR="00896677" w:rsidRDefault="00337FCC">
      <w:pPr>
        <w:widowControl w:val="0"/>
        <w:ind w:firstLine="567"/>
        <w:jc w:val="both"/>
      </w:pPr>
      <w:r>
        <w:t>1) осуществлять составление форм стати</w:t>
      </w:r>
      <w:r>
        <w:t xml:space="preserve">стической налоговой отчетности, соответствующей направлению деятельности отдел; </w:t>
      </w:r>
    </w:p>
    <w:p w:rsidR="00896677" w:rsidRDefault="00337FCC">
      <w:pPr>
        <w:widowControl w:val="0"/>
        <w:ind w:firstLine="567"/>
        <w:jc w:val="both"/>
      </w:pPr>
      <w:r>
        <w:t>2) производить построение «Дерева связи» по расхождениям вида «разрыв», а также при проведении  предпроверочного анализа   в отношении   налогоплательщиков;</w:t>
      </w:r>
    </w:p>
    <w:p w:rsidR="00896677" w:rsidRDefault="00337FCC">
      <w:pPr>
        <w:widowControl w:val="0"/>
        <w:ind w:firstLine="567"/>
        <w:jc w:val="both"/>
      </w:pPr>
      <w:r>
        <w:t>3) проводить  углу</w:t>
      </w:r>
      <w:r>
        <w:t xml:space="preserve">бленный анализ  финансово – хозяйственной    деятельности </w:t>
      </w:r>
      <w:r>
        <w:lastRenderedPageBreak/>
        <w:t>налогоплательщиков  в соответствии с рекомендациями и письмами ФНС  России  и УФНС России  по Приморскому краю;</w:t>
      </w:r>
    </w:p>
    <w:p w:rsidR="00896677" w:rsidRDefault="00337FCC">
      <w:pPr>
        <w:widowControl w:val="0"/>
        <w:ind w:firstLine="567"/>
        <w:jc w:val="both"/>
      </w:pPr>
      <w:r>
        <w:t xml:space="preserve">4) составлять заключения  по результатам проведенной  </w:t>
      </w:r>
      <w:proofErr w:type="spellStart"/>
      <w:r>
        <w:t>контрольно</w:t>
      </w:r>
      <w:proofErr w:type="spellEnd"/>
      <w:r>
        <w:t xml:space="preserve"> – аналитической работ</w:t>
      </w:r>
      <w:r>
        <w:t>ы  в отношении  претендентов для включения в планы ВНП в соответствии с рекомендациями  доведенных письмами ФНС России  и УФНС России  по Приморскому краю.</w:t>
      </w:r>
    </w:p>
    <w:p w:rsidR="00896677" w:rsidRDefault="00337FCC">
      <w:pPr>
        <w:widowControl w:val="0"/>
        <w:ind w:firstLine="567"/>
        <w:jc w:val="both"/>
      </w:pPr>
      <w:r>
        <w:t>5) изучать и использовать в контрольно-аналитической работе схемы уклонения налогоплательщиков - выг</w:t>
      </w:r>
      <w:r>
        <w:t>одоприобретателей от уплаты налогов, размещенные на интернет-сайтах ФНС России, УФНС России по Приморскому краю, УФНС России по субъектам РФ;</w:t>
      </w:r>
    </w:p>
    <w:p w:rsidR="00896677" w:rsidRDefault="00337FCC">
      <w:pPr>
        <w:widowControl w:val="0"/>
        <w:ind w:firstLine="567"/>
        <w:jc w:val="both"/>
      </w:pPr>
      <w:r>
        <w:t>6) определять роли участников цепочки «схемных» операций;</w:t>
      </w:r>
    </w:p>
    <w:p w:rsidR="00896677" w:rsidRDefault="00337FCC">
      <w:pPr>
        <w:widowControl w:val="0"/>
        <w:ind w:firstLine="567"/>
        <w:jc w:val="both"/>
      </w:pPr>
      <w:r>
        <w:t>7) осуществлять мероприятия налогового контроля в отноше</w:t>
      </w:r>
      <w:r>
        <w:t>нии, установленных налогоплательщиков - выгодоприобретателей, а также налогоплательщиков, являющихся участниками схем уклонения от налогообложения;</w:t>
      </w:r>
    </w:p>
    <w:p w:rsidR="00896677" w:rsidRDefault="00337FCC">
      <w:pPr>
        <w:pStyle w:val="ConsPlu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8) вести   формирование досье налогоплательщика, в соответствии  с Письмом УФНС России по Приморскому краю от 12.07.2011 № 09-01-12/17073, осуществляет  сбор, аккумулирование, расшивку и передачу в отдел выездных проверок документов на бумажных но</w:t>
      </w:r>
      <w:r>
        <w:rPr>
          <w:rFonts w:ascii="Times New Roman" w:hAnsi="Times New Roman"/>
          <w:sz w:val="24"/>
        </w:rPr>
        <w:t>сителях, полученных в результате проведения мероприятий налогового контроля в отношении налогоплательщика;</w:t>
      </w:r>
    </w:p>
    <w:p w:rsidR="00896677" w:rsidRDefault="00337FCC">
      <w:pPr>
        <w:widowControl w:val="0"/>
        <w:ind w:firstLine="567"/>
        <w:jc w:val="both"/>
      </w:pPr>
      <w:r>
        <w:t xml:space="preserve">9) осуществлять выявление основных (существенных) признаков применяемых налогоплательщиками схем уклонения от налогообложения с целью предупреждения </w:t>
      </w:r>
      <w:r>
        <w:t>потерь бюджета;</w:t>
      </w:r>
    </w:p>
    <w:p w:rsidR="00896677" w:rsidRDefault="00337FCC">
      <w:pPr>
        <w:pStyle w:val="31"/>
        <w:tabs>
          <w:tab w:val="left" w:pos="900"/>
        </w:tabs>
        <w:spacing w:after="0"/>
        <w:ind w:left="540"/>
        <w:jc w:val="both"/>
        <w:rPr>
          <w:sz w:val="24"/>
        </w:rPr>
      </w:pPr>
      <w:r>
        <w:rPr>
          <w:sz w:val="24"/>
        </w:rPr>
        <w:t xml:space="preserve">10) формировать средствами АИС «Налог 3» аналитические выборки для отбора налогоплательщиков, в отношении которых необходимо провести мероприятия налогового контроля. </w:t>
      </w:r>
    </w:p>
    <w:p w:rsidR="00896677" w:rsidRDefault="00337FCC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 11)осуществлять мероприятия налогового контроля в рамках проведени</w:t>
      </w:r>
      <w:r>
        <w:rPr>
          <w:sz w:val="24"/>
        </w:rPr>
        <w:t>я аналитической работы, анализ и систематизацию полученных результатов. Использовать полученные в ходе анализа финансово-хозяйственной деятельности материалы при формировании «досье налогоплательщика».</w:t>
      </w:r>
    </w:p>
    <w:p w:rsidR="00896677" w:rsidRDefault="00337FCC">
      <w:pPr>
        <w:widowControl w:val="0"/>
        <w:ind w:firstLine="567"/>
        <w:jc w:val="both"/>
      </w:pPr>
      <w:r>
        <w:t xml:space="preserve">12) вести   учет   организаций, индивидуальных </w:t>
      </w:r>
      <w:proofErr w:type="gramStart"/>
      <w:r>
        <w:t>предпри</w:t>
      </w:r>
      <w:r>
        <w:t>нимателей</w:t>
      </w:r>
      <w:proofErr w:type="gramEnd"/>
      <w:r>
        <w:t xml:space="preserve">   в отношении которых в налоговом органе   имеются сведения  о  начале процедуры ликвидации (реорганизации),  процедур банкротства, а также информации о начале процедур миграции;</w:t>
      </w:r>
    </w:p>
    <w:p w:rsidR="00896677" w:rsidRDefault="00337FCC">
      <w:pPr>
        <w:widowControl w:val="0"/>
        <w:ind w:firstLine="567"/>
        <w:jc w:val="both"/>
      </w:pPr>
      <w:r>
        <w:t>13) отвечать на письменные запросы налоговых органов и налогоплател</w:t>
      </w:r>
      <w:r>
        <w:t>ьщиков по предмету деятельности отдела;</w:t>
      </w:r>
    </w:p>
    <w:p w:rsidR="00896677" w:rsidRDefault="00337FCC">
      <w:pPr>
        <w:widowControl w:val="0"/>
        <w:ind w:firstLine="567"/>
        <w:jc w:val="both"/>
      </w:pPr>
      <w:r>
        <w:t>14) принимать участие в подготовке  и планировании  налоговых проверок налогоплательщиков -   выгодоприобретателей;</w:t>
      </w:r>
    </w:p>
    <w:p w:rsidR="00896677" w:rsidRDefault="00337FCC">
      <w:pPr>
        <w:widowControl w:val="0"/>
        <w:ind w:firstLine="567"/>
        <w:jc w:val="both"/>
      </w:pPr>
      <w:proofErr w:type="gramStart"/>
      <w:r>
        <w:t>15) участвовать в подготовке проведения заседаний Комиссии по устранению расхождений, выявленных «АС</w:t>
      </w:r>
      <w:r>
        <w:t>К НДС-2», комиссий по установленным в рамках  предпроверочного анализа налоговых рисков с целью побуждения  налогоплательщиков для  самостоятельного уточнения   налоговых обязательств;</w:t>
      </w:r>
      <w:proofErr w:type="gramEnd"/>
    </w:p>
    <w:p w:rsidR="00896677" w:rsidRDefault="00337FCC">
      <w:pPr>
        <w:widowControl w:val="0"/>
        <w:ind w:firstLine="567"/>
        <w:jc w:val="both"/>
      </w:pPr>
      <w:r>
        <w:t>16) выполнять операции технологического процесса, согласно утвержденном</w:t>
      </w:r>
      <w:r>
        <w:t>у Перечню операций ФНС России;</w:t>
      </w:r>
    </w:p>
    <w:p w:rsidR="00896677" w:rsidRDefault="00337FCC">
      <w:pPr>
        <w:widowControl w:val="0"/>
        <w:ind w:firstLine="567"/>
        <w:jc w:val="both"/>
      </w:pPr>
      <w:r>
        <w:t>17) осуществлять взаимодействие с правоохранительными, таможенными и иными контролирующими органами по вопросам деятельности отдела;</w:t>
      </w:r>
    </w:p>
    <w:p w:rsidR="00896677" w:rsidRDefault="00337FCC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18) вести в установленном порядке делопроизводство, хранить и сдавать в архив документы</w:t>
      </w:r>
      <w:r>
        <w:rPr>
          <w:sz w:val="24"/>
        </w:rPr>
        <w:t xml:space="preserve"> отдела.</w:t>
      </w:r>
    </w:p>
    <w:p w:rsidR="00896677" w:rsidRDefault="00337FCC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19) в рамках компетенции функций отдела  осуществлять функции валютного контроля в соответствии с  рекомендациями   ФНС России  и УФНС России  по Приморскому краю;</w:t>
      </w:r>
    </w:p>
    <w:p w:rsidR="00896677" w:rsidRDefault="00337FCC">
      <w:pPr>
        <w:pStyle w:val="31"/>
        <w:tabs>
          <w:tab w:val="left" w:pos="900"/>
        </w:tabs>
        <w:spacing w:after="0"/>
        <w:ind w:left="180"/>
        <w:jc w:val="both"/>
        <w:rPr>
          <w:sz w:val="24"/>
        </w:rPr>
      </w:pPr>
      <w:r>
        <w:rPr>
          <w:sz w:val="24"/>
        </w:rPr>
        <w:t xml:space="preserve">     20) в рамках компетенции отдела осуществлять взаимодействие с отделом уре</w:t>
      </w:r>
      <w:r>
        <w:rPr>
          <w:sz w:val="24"/>
        </w:rPr>
        <w:t>гулирования задолженности  по вопросам повышения эффективности взыскания в процедурах банкротства по результатам выездных налоговых проверок;</w:t>
      </w:r>
    </w:p>
    <w:p w:rsidR="00896677" w:rsidRDefault="00337FCC">
      <w:pPr>
        <w:widowControl w:val="0"/>
        <w:ind w:firstLine="567"/>
        <w:jc w:val="both"/>
      </w:pPr>
      <w:r>
        <w:t>21) выполнять иные поручения в рамках компетенции отдела.</w:t>
      </w:r>
    </w:p>
    <w:p w:rsidR="00896677" w:rsidRDefault="00337FCC">
      <w:pPr>
        <w:widowControl w:val="0"/>
        <w:ind w:firstLine="567"/>
        <w:jc w:val="both"/>
      </w:pPr>
      <w:r>
        <w:t>9. В целях исполнения возложенных должностных обязанност</w:t>
      </w:r>
      <w:r>
        <w:t xml:space="preserve">ей </w:t>
      </w:r>
      <w:proofErr w:type="gramStart"/>
      <w:r>
        <w:t>главный</w:t>
      </w:r>
      <w:proofErr w:type="gramEnd"/>
      <w:r>
        <w:t xml:space="preserve"> государственный налоговый инспектор имеет право на:</w:t>
      </w:r>
    </w:p>
    <w:p w:rsidR="00896677" w:rsidRDefault="00337FCC">
      <w:pPr>
        <w:widowControl w:val="0"/>
        <w:ind w:firstLine="567"/>
        <w:jc w:val="both"/>
      </w:pPr>
      <w: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96677" w:rsidRDefault="00337FCC">
      <w:pPr>
        <w:widowControl w:val="0"/>
        <w:ind w:firstLine="567"/>
        <w:jc w:val="both"/>
      </w:pPr>
      <w:r>
        <w:t>- получение в установленном порядке информации и материалов, необходимых для ис</w:t>
      </w:r>
      <w:r>
        <w:t xml:space="preserve">полнения </w:t>
      </w:r>
      <w:r>
        <w:lastRenderedPageBreak/>
        <w:t>должностных обязанностей;</w:t>
      </w:r>
    </w:p>
    <w:p w:rsidR="00896677" w:rsidRDefault="00337FCC">
      <w:pPr>
        <w:widowControl w:val="0"/>
        <w:ind w:firstLine="567"/>
        <w:jc w:val="both"/>
      </w:pPr>
      <w: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</w:t>
      </w:r>
      <w:r>
        <w:t>лями результативности профессиональной служебной деятельности и условиями должностного роста;</w:t>
      </w:r>
    </w:p>
    <w:p w:rsidR="00896677" w:rsidRDefault="00337FCC">
      <w:pPr>
        <w:widowControl w:val="0"/>
        <w:ind w:firstLine="567"/>
        <w:jc w:val="both"/>
      </w:pPr>
      <w: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</w:t>
      </w:r>
      <w:r>
        <w:t>ых оплачиваемых основного и дополнительных отпусков;</w:t>
      </w:r>
    </w:p>
    <w:p w:rsidR="00896677" w:rsidRDefault="00337FCC">
      <w:pPr>
        <w:widowControl w:val="0"/>
        <w:ind w:firstLine="567"/>
        <w:jc w:val="both"/>
      </w:pPr>
      <w:r>
        <w:t>- оплату труда и другие выплаты в соответствии с Федеральным законом от 27 июля 2004г. №79-ФЗ «О государственной гражданской службе Российской Федерации», иными нормативными правовыми актами Российской Ф</w:t>
      </w:r>
      <w:r>
        <w:t>едерации и со служебным контрактом;</w:t>
      </w:r>
    </w:p>
    <w:p w:rsidR="00896677" w:rsidRDefault="00337FCC">
      <w:pPr>
        <w:widowControl w:val="0"/>
        <w:ind w:firstLine="567"/>
        <w:jc w:val="both"/>
      </w:pPr>
      <w: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</w:t>
      </w:r>
      <w:r>
        <w:t>ругих документов и материалов;</w:t>
      </w:r>
    </w:p>
    <w:p w:rsidR="00896677" w:rsidRDefault="00337FCC">
      <w:pPr>
        <w:widowControl w:val="0"/>
        <w:ind w:firstLine="567"/>
        <w:jc w:val="both"/>
      </w:pPr>
      <w:r>
        <w:t>- защиту сведений о гражданском служащем;</w:t>
      </w:r>
    </w:p>
    <w:p w:rsidR="00896677" w:rsidRDefault="00337FCC">
      <w:pPr>
        <w:widowControl w:val="0"/>
        <w:ind w:firstLine="567"/>
        <w:jc w:val="both"/>
      </w:pPr>
      <w:r>
        <w:t>- должностной рост на конкурсной основе;</w:t>
      </w:r>
    </w:p>
    <w:p w:rsidR="00896677" w:rsidRDefault="00337FCC">
      <w:pPr>
        <w:widowControl w:val="0"/>
        <w:ind w:firstLine="567"/>
        <w:jc w:val="both"/>
      </w:pPr>
      <w:r>
        <w:t>- профессиональное развитие в порядке, установленном Федеральным законом от 27 июля 2004г. №79-ФЗ «О государственной гражданской службе Россий</w:t>
      </w:r>
      <w:r>
        <w:t>ской Федерации» и другими федеральными законами;</w:t>
      </w:r>
    </w:p>
    <w:p w:rsidR="00896677" w:rsidRDefault="00337FCC">
      <w:pPr>
        <w:widowControl w:val="0"/>
        <w:ind w:firstLine="567"/>
        <w:jc w:val="both"/>
      </w:pPr>
      <w:r>
        <w:t>- рассмотрение индивидуальных служебных споров в соответствии с Федеральным законом №79-ФЗ и другими федеральными законами;</w:t>
      </w:r>
    </w:p>
    <w:p w:rsidR="00896677" w:rsidRDefault="00337FCC">
      <w:pPr>
        <w:widowControl w:val="0"/>
        <w:ind w:firstLine="567"/>
        <w:jc w:val="both"/>
      </w:pPr>
      <w:r>
        <w:t>- проведение по его заявлению служебной проверки;</w:t>
      </w:r>
    </w:p>
    <w:p w:rsidR="00896677" w:rsidRDefault="00337FCC">
      <w:pPr>
        <w:widowControl w:val="0"/>
        <w:ind w:firstLine="567"/>
        <w:jc w:val="both"/>
      </w:pPr>
      <w:r>
        <w:t xml:space="preserve">- защиту своих прав и законных </w:t>
      </w:r>
      <w:r>
        <w:t>интересов на гражданской службе, включая обжалование в суд их нарушения;</w:t>
      </w:r>
    </w:p>
    <w:p w:rsidR="00896677" w:rsidRDefault="00337FCC">
      <w:pPr>
        <w:widowControl w:val="0"/>
        <w:ind w:firstLine="567"/>
        <w:jc w:val="both"/>
      </w:pPr>
      <w: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96677" w:rsidRDefault="00337FCC">
      <w:pPr>
        <w:widowControl w:val="0"/>
        <w:ind w:firstLine="567"/>
        <w:jc w:val="both"/>
      </w:pPr>
      <w:r>
        <w:t>- государственн</w:t>
      </w:r>
      <w:r>
        <w:t>ую защиту своих жизни и здоровья, жизни и здоровья членов своей семьи, а также принадлежащего ему имущества;</w:t>
      </w:r>
    </w:p>
    <w:p w:rsidR="00896677" w:rsidRDefault="00337FCC">
      <w:pPr>
        <w:widowControl w:val="0"/>
        <w:ind w:firstLine="567"/>
        <w:jc w:val="both"/>
      </w:pPr>
      <w:r>
        <w:t>- государственное пенсионное обеспечение в соответствии с федеральным законом.</w:t>
      </w:r>
    </w:p>
    <w:p w:rsidR="00896677" w:rsidRDefault="00337FCC">
      <w:pPr>
        <w:widowControl w:val="0"/>
        <w:ind w:firstLine="567"/>
        <w:jc w:val="both"/>
      </w:pPr>
      <w:r>
        <w:t xml:space="preserve">10. </w:t>
      </w:r>
      <w:proofErr w:type="gramStart"/>
      <w:r>
        <w:t>Главный государственный налоговый инспектор осуществляет иные пр</w:t>
      </w:r>
      <w:r>
        <w:t>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№506, положением об Инспекции федераль</w:t>
      </w:r>
      <w:r>
        <w:t>ной налоговой службы по г. Находке Приморского края, утвержденным руководителем управления ФНС России по Приморскому краю 16.07.2015г., Положением об отделе предпроверочного анализа и истребования  документов ИФНС</w:t>
      </w:r>
      <w:proofErr w:type="gramEnd"/>
      <w:r>
        <w:t xml:space="preserve"> России по г. Находке, приказами (распоряже</w:t>
      </w:r>
      <w:r>
        <w:t>ниями) ФНС России, приказами инспекции, поручениями руководства инспекции.</w:t>
      </w:r>
    </w:p>
    <w:p w:rsidR="00896677" w:rsidRDefault="00337FCC">
      <w:pPr>
        <w:tabs>
          <w:tab w:val="left" w:pos="851"/>
          <w:tab w:val="left" w:pos="993"/>
        </w:tabs>
        <w:ind w:firstLine="567"/>
        <w:jc w:val="both"/>
      </w:pPr>
      <w:r>
        <w:t xml:space="preserve">11. Главный государственный налоговый инспектор за неисполнение или ненадлежащее исполнение должностных обязанностей может быть </w:t>
      </w:r>
      <w:proofErr w:type="gramStart"/>
      <w:r>
        <w:t>привлечен</w:t>
      </w:r>
      <w:proofErr w:type="gramEnd"/>
      <w:r>
        <w:t xml:space="preserve"> к ответственности в соответствии с законода</w:t>
      </w:r>
      <w:r>
        <w:t>тельством Российской Федерации.</w:t>
      </w:r>
      <w:r>
        <w:tab/>
      </w:r>
    </w:p>
    <w:p w:rsidR="00896677" w:rsidRDefault="00896677">
      <w:pPr>
        <w:widowControl w:val="0"/>
        <w:ind w:firstLine="539"/>
        <w:jc w:val="both"/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 Перечень вопросов, по которым главный государственный налоговый инспектор вправе или обязан самостоятельно принимать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896677" w:rsidRDefault="0089667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896677" w:rsidRDefault="00337FCC">
      <w:pPr>
        <w:ind w:firstLine="567"/>
        <w:jc w:val="both"/>
      </w:pPr>
      <w:r>
        <w:t xml:space="preserve">12. При исполнении служебных обязанностей </w:t>
      </w:r>
      <w:proofErr w:type="gramStart"/>
      <w:r>
        <w:t>главный</w:t>
      </w:r>
      <w:proofErr w:type="gramEnd"/>
      <w:r>
        <w:t xml:space="preserve"> государственный нало</w:t>
      </w:r>
      <w:r>
        <w:t>говый инспектор не вправе самостоятельно принимать управленческие и иные решения.</w:t>
      </w:r>
    </w:p>
    <w:p w:rsidR="00896677" w:rsidRDefault="00337FCC">
      <w:pPr>
        <w:ind w:firstLine="567"/>
        <w:jc w:val="both"/>
      </w:pPr>
      <w:r>
        <w:t>13. При исполнении служебных обязанностей главный государственный налоговый инспектор не обязан самостоятельно принимать управленческие и иные решения.</w:t>
      </w:r>
    </w:p>
    <w:p w:rsidR="00896677" w:rsidRDefault="00896677">
      <w:pPr>
        <w:ind w:firstLine="540"/>
        <w:jc w:val="both"/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 Перечень вопросов,</w:t>
      </w:r>
      <w:r>
        <w:rPr>
          <w:rFonts w:ascii="Times New Roman" w:hAnsi="Times New Roman"/>
          <w:b/>
          <w:sz w:val="24"/>
        </w:rPr>
        <w:t xml:space="preserve"> по которым главный государственный налоговый инспектор вправе или обязан участвовать при подготовке проектов нормативных 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правовых актов и (или) проектов управленческих и иных решений</w:t>
      </w:r>
    </w:p>
    <w:p w:rsidR="00896677" w:rsidRDefault="00896677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</w:p>
    <w:p w:rsidR="00896677" w:rsidRDefault="00337FCC">
      <w:pPr>
        <w:ind w:firstLine="567"/>
        <w:jc w:val="both"/>
      </w:pPr>
      <w:r>
        <w:t>14. Главный государственный налоговый инспектор в соответствии со свое</w:t>
      </w:r>
      <w:r>
        <w:t>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</w:t>
      </w:r>
      <w:r>
        <w:t>ленных за отделом.</w:t>
      </w:r>
    </w:p>
    <w:p w:rsidR="00896677" w:rsidRDefault="00337FCC">
      <w:pPr>
        <w:ind w:firstLine="567"/>
        <w:jc w:val="both"/>
        <w:outlineLvl w:val="2"/>
      </w:pPr>
      <w:r>
        <w:t xml:space="preserve">15. Главный государственный налоговый инспектор в соответствии со своей компетенцией </w:t>
      </w:r>
      <w:proofErr w:type="gramStart"/>
      <w:r>
        <w:t>обязан</w:t>
      </w:r>
      <w:proofErr w:type="gramEnd"/>
      <w:r>
        <w:t xml:space="preserve"> участвовать в подготовке (обсуждении) положения об отделе и инспекции; графика отпусков гражданских служащих отдела; иных актов по поручению </w:t>
      </w:r>
      <w:r>
        <w:t>непосредственного руководителя и руководства Инспекции.</w:t>
      </w:r>
    </w:p>
    <w:p w:rsidR="00896677" w:rsidRDefault="00896677">
      <w:pPr>
        <w:ind w:firstLine="567"/>
        <w:jc w:val="both"/>
        <w:rPr>
          <w:color w:val="FF0000"/>
        </w:rPr>
      </w:pP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управленческих и иных решений, порядок согласования и </w:t>
      </w:r>
    </w:p>
    <w:p w:rsidR="00896677" w:rsidRDefault="00337FCC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896677" w:rsidRDefault="00896677">
      <w:pPr>
        <w:pStyle w:val="ConsNonformat"/>
        <w:widowControl/>
        <w:ind w:right="0" w:firstLine="540"/>
        <w:jc w:val="both"/>
        <w:rPr>
          <w:rFonts w:ascii="Times New Roman" w:hAnsi="Times New Roman"/>
          <w:sz w:val="24"/>
        </w:rPr>
      </w:pPr>
    </w:p>
    <w:p w:rsidR="00896677" w:rsidRDefault="00337FCC">
      <w:pPr>
        <w:ind w:firstLine="567"/>
        <w:jc w:val="both"/>
        <w:outlineLvl w:val="2"/>
      </w:pPr>
      <w:r>
        <w:t xml:space="preserve">16. В соответствии со своими должностными обязанностями </w:t>
      </w:r>
      <w:proofErr w:type="gramStart"/>
      <w:r>
        <w:t>главный</w:t>
      </w:r>
      <w:proofErr w:type="gramEnd"/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896677" w:rsidRDefault="00896677">
      <w:pPr>
        <w:jc w:val="both"/>
        <w:outlineLvl w:val="2"/>
      </w:pPr>
    </w:p>
    <w:p w:rsidR="00896677" w:rsidRDefault="00337FCC">
      <w:pPr>
        <w:jc w:val="center"/>
        <w:outlineLvl w:val="2"/>
        <w:rPr>
          <w:b/>
        </w:rPr>
      </w:pPr>
      <w:r>
        <w:rPr>
          <w:b/>
        </w:rPr>
        <w:t>VII. Порядок служебного взаимодейств</w:t>
      </w:r>
      <w:r>
        <w:rPr>
          <w:b/>
        </w:rPr>
        <w:t>ия</w:t>
      </w:r>
    </w:p>
    <w:p w:rsidR="00896677" w:rsidRDefault="00896677">
      <w:pPr>
        <w:jc w:val="center"/>
        <w:outlineLvl w:val="2"/>
        <w:rPr>
          <w:b/>
        </w:rPr>
      </w:pPr>
    </w:p>
    <w:p w:rsidR="00896677" w:rsidRDefault="00337FCC">
      <w:pPr>
        <w:ind w:firstLine="567"/>
        <w:jc w:val="both"/>
        <w:outlineLvl w:val="2"/>
      </w:pPr>
      <w:r>
        <w:t xml:space="preserve">17. </w:t>
      </w:r>
      <w:proofErr w:type="gramStart"/>
      <w: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</w:t>
      </w:r>
      <w:r>
        <w:t xml:space="preserve">зациями строится в рамках деловых отношений на основе общих </w:t>
      </w:r>
      <w:hyperlink r:id="rId19" w:history="1">
        <w:r>
          <w:t>принципов</w:t>
        </w:r>
      </w:hyperlink>
      <w:r>
        <w:t xml:space="preserve"> служебного поведения государственных служащих, утвержденных</w:t>
      </w:r>
      <w:r>
        <w:t xml:space="preserve"> Указом Президента Российской Федерации от 12.08.2002г. №885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2002, №33, ст. 3196; 2009, №29, ст. 3658), и требований к служебном</w:t>
      </w:r>
      <w:r>
        <w:t xml:space="preserve">у поведению, установленных </w:t>
      </w:r>
      <w:hyperlink r:id="rId20" w:history="1">
        <w:r>
          <w:t>статьей 18</w:t>
        </w:r>
      </w:hyperlink>
      <w:r>
        <w:t xml:space="preserve"> Федерального закона от 27.07.2004 №79-ФЗ «О государственной гражданской службе Российской</w:t>
      </w:r>
      <w:r>
        <w:t xml:space="preserve">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96677" w:rsidRDefault="00896677">
      <w:pPr>
        <w:widowControl w:val="0"/>
        <w:jc w:val="both"/>
      </w:pPr>
    </w:p>
    <w:p w:rsidR="00896677" w:rsidRDefault="00337FCC">
      <w:pPr>
        <w:jc w:val="center"/>
        <w:outlineLvl w:val="1"/>
        <w:rPr>
          <w:b/>
        </w:rPr>
      </w:pPr>
      <w:r>
        <w:rPr>
          <w:b/>
        </w:rPr>
        <w:t xml:space="preserve">VIII. Перечень государственных услуг, оказываемых гражданам и </w:t>
      </w:r>
    </w:p>
    <w:p w:rsidR="00896677" w:rsidRDefault="00337FCC">
      <w:pPr>
        <w:jc w:val="center"/>
        <w:outlineLvl w:val="1"/>
        <w:rPr>
          <w:b/>
        </w:rPr>
      </w:pPr>
      <w:r>
        <w:rPr>
          <w:b/>
        </w:rPr>
        <w:t>организациям в соответствии с административным регламент</w:t>
      </w:r>
      <w:r>
        <w:rPr>
          <w:b/>
        </w:rPr>
        <w:t xml:space="preserve">ом </w:t>
      </w:r>
    </w:p>
    <w:p w:rsidR="00896677" w:rsidRDefault="00337FCC">
      <w:pPr>
        <w:jc w:val="center"/>
        <w:outlineLvl w:val="1"/>
        <w:rPr>
          <w:b/>
        </w:rPr>
      </w:pPr>
      <w:r>
        <w:rPr>
          <w:b/>
        </w:rPr>
        <w:t>Федеральной налоговой службы</w:t>
      </w:r>
    </w:p>
    <w:p w:rsidR="00896677" w:rsidRDefault="00896677">
      <w:pPr>
        <w:ind w:firstLine="540"/>
        <w:jc w:val="both"/>
        <w:rPr>
          <w:b/>
        </w:rPr>
      </w:pPr>
    </w:p>
    <w:p w:rsidR="00896677" w:rsidRDefault="00337FCC">
      <w:pPr>
        <w:ind w:firstLine="567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оказание государственных услуг главным государственным налоговым инспектором не предусмотрено. </w:t>
      </w:r>
    </w:p>
    <w:p w:rsidR="00896677" w:rsidRDefault="00896677">
      <w:pPr>
        <w:ind w:firstLine="540"/>
        <w:jc w:val="both"/>
        <w:rPr>
          <w:b/>
        </w:rPr>
      </w:pPr>
    </w:p>
    <w:p w:rsidR="00896677" w:rsidRDefault="00337FCC">
      <w:pPr>
        <w:jc w:val="center"/>
        <w:outlineLvl w:val="1"/>
        <w:rPr>
          <w:b/>
        </w:rPr>
      </w:pPr>
      <w:r>
        <w:rPr>
          <w:b/>
        </w:rPr>
        <w:t>IX. Показатели</w:t>
      </w:r>
      <w:r>
        <w:rPr>
          <w:b/>
        </w:rPr>
        <w:t xml:space="preserve"> эффективности и результативности</w:t>
      </w:r>
    </w:p>
    <w:p w:rsidR="00896677" w:rsidRDefault="00337FCC">
      <w:pPr>
        <w:jc w:val="center"/>
        <w:rPr>
          <w:b/>
        </w:rPr>
      </w:pPr>
      <w:r>
        <w:rPr>
          <w:b/>
        </w:rPr>
        <w:t>профессиональной служебной деятельности</w:t>
      </w:r>
    </w:p>
    <w:p w:rsidR="00896677" w:rsidRDefault="00896677">
      <w:pPr>
        <w:jc w:val="both"/>
      </w:pPr>
    </w:p>
    <w:p w:rsidR="00896677" w:rsidRDefault="00337FCC">
      <w:pPr>
        <w:ind w:firstLine="567"/>
        <w:jc w:val="both"/>
      </w:pPr>
      <w: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96677" w:rsidRDefault="00337FCC">
      <w:pPr>
        <w:widowControl w:val="0"/>
        <w:ind w:firstLine="540"/>
        <w:jc w:val="both"/>
      </w:pPr>
      <w:r>
        <w:t xml:space="preserve">- выполняемому </w:t>
      </w:r>
      <w:r>
        <w:t>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96677" w:rsidRDefault="00337FCC">
      <w:pPr>
        <w:widowControl w:val="0"/>
        <w:ind w:firstLine="540"/>
        <w:jc w:val="both"/>
      </w:pPr>
      <w:r>
        <w:t>- своевременности и оперативности выполнения поручений;</w:t>
      </w:r>
    </w:p>
    <w:p w:rsidR="00896677" w:rsidRDefault="00337FCC">
      <w:pPr>
        <w:widowControl w:val="0"/>
        <w:ind w:firstLine="540"/>
        <w:jc w:val="both"/>
      </w:pPr>
      <w:r>
        <w:t>- качеству выполненной работы (подготовке документов в с</w:t>
      </w:r>
      <w:r>
        <w:t>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96677" w:rsidRDefault="00337FCC">
      <w:pPr>
        <w:widowControl w:val="0"/>
        <w:ind w:firstLine="540"/>
        <w:jc w:val="both"/>
      </w:pPr>
      <w:r>
        <w:lastRenderedPageBreak/>
        <w:t>- профессиональной компетентности (знанию законодательных и иных нормативны</w:t>
      </w:r>
      <w:r>
        <w:t>х правовых актов, широте профессионального кругозора, умению работать с документами);</w:t>
      </w:r>
    </w:p>
    <w:p w:rsidR="00896677" w:rsidRDefault="00337FCC">
      <w:pPr>
        <w:widowControl w:val="0"/>
        <w:ind w:firstLine="54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6677" w:rsidRDefault="00337FCC">
      <w:pPr>
        <w:widowControl w:val="0"/>
        <w:ind w:firstLine="540"/>
        <w:jc w:val="both"/>
      </w:pPr>
      <w:r>
        <w:t>- творческому подхо</w:t>
      </w:r>
      <w:r>
        <w:t>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6677" w:rsidRDefault="00337FCC">
      <w:pPr>
        <w:widowControl w:val="0"/>
        <w:ind w:firstLine="540"/>
        <w:jc w:val="both"/>
      </w:pPr>
      <w:r>
        <w:t>- осознанию ответственности за последствия своих действий.</w:t>
      </w:r>
    </w:p>
    <w:p w:rsidR="00896677" w:rsidRDefault="00896677">
      <w:pPr>
        <w:jc w:val="center"/>
        <w:outlineLvl w:val="2"/>
      </w:pPr>
    </w:p>
    <w:p w:rsidR="00896677" w:rsidRDefault="00896677">
      <w:pPr>
        <w:jc w:val="center"/>
        <w:outlineLvl w:val="2"/>
      </w:pPr>
    </w:p>
    <w:p w:rsidR="00896677" w:rsidRDefault="00896677">
      <w:pPr>
        <w:widowControl w:val="0"/>
        <w:jc w:val="center"/>
        <w:rPr>
          <w:sz w:val="26"/>
        </w:rPr>
      </w:pPr>
    </w:p>
    <w:p w:rsidR="00896677" w:rsidRDefault="00896677">
      <w:pPr>
        <w:jc w:val="center"/>
        <w:outlineLvl w:val="2"/>
      </w:pPr>
    </w:p>
    <w:p w:rsidR="00896677" w:rsidRDefault="00896677">
      <w:pPr>
        <w:jc w:val="center"/>
        <w:outlineLvl w:val="2"/>
      </w:pPr>
    </w:p>
    <w:p w:rsidR="00896677" w:rsidRDefault="00896677">
      <w:pPr>
        <w:widowControl w:val="0"/>
        <w:jc w:val="both"/>
      </w:pPr>
    </w:p>
    <w:p w:rsidR="00896677" w:rsidRDefault="00896677">
      <w:pPr>
        <w:widowControl w:val="0"/>
        <w:jc w:val="both"/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</w:p>
    <w:p w:rsidR="00896677" w:rsidRDefault="00896677">
      <w:pPr>
        <w:widowControl w:val="0"/>
        <w:jc w:val="both"/>
        <w:rPr>
          <w:sz w:val="26"/>
        </w:rPr>
      </w:pPr>
      <w:bookmarkStart w:id="0" w:name="_GoBack"/>
      <w:bookmarkEnd w:id="0"/>
    </w:p>
    <w:sectPr w:rsidR="00896677">
      <w:headerReference w:type="default" r:id="rId21"/>
      <w:pgSz w:w="11906" w:h="16838"/>
      <w:pgMar w:top="1134" w:right="567" w:bottom="1134" w:left="70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FCC" w:rsidRDefault="00337FCC">
      <w:r>
        <w:separator/>
      </w:r>
    </w:p>
  </w:endnote>
  <w:endnote w:type="continuationSeparator" w:id="0">
    <w:p w:rsidR="00337FCC" w:rsidRDefault="00337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FCC" w:rsidRDefault="00337FCC">
      <w:r>
        <w:separator/>
      </w:r>
    </w:p>
  </w:footnote>
  <w:footnote w:type="continuationSeparator" w:id="0">
    <w:p w:rsidR="00337FCC" w:rsidRDefault="00337F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677" w:rsidRDefault="00337FCC">
    <w:pPr>
      <w:framePr w:wrap="around" w:vAnchor="text" w:hAnchor="margin" w:xAlign="center" w:y="1"/>
    </w:pPr>
    <w:r>
      <w:fldChar w:fldCharType="begin"/>
    </w:r>
    <w:r>
      <w:instrText xml:space="preserve">PAGE </w:instrText>
    </w:r>
    <w:r w:rsidR="004D0B49">
      <w:fldChar w:fldCharType="separate"/>
    </w:r>
    <w:r w:rsidR="004D0B49">
      <w:rPr>
        <w:noProof/>
      </w:rPr>
      <w:t>7</w:t>
    </w:r>
    <w:r>
      <w:fldChar w:fldCharType="end"/>
    </w:r>
  </w:p>
  <w:p w:rsidR="00896677" w:rsidRDefault="00896677">
    <w:pPr>
      <w:pStyle w:val="af0"/>
      <w:jc w:val="center"/>
    </w:pPr>
  </w:p>
  <w:p w:rsidR="00896677" w:rsidRDefault="00896677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677"/>
    <w:rsid w:val="00337FCC"/>
    <w:rsid w:val="004D0B49"/>
    <w:rsid w:val="0089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31">
    <w:name w:val="Body Text 3"/>
    <w:basedOn w:val="a"/>
    <w:link w:val="32"/>
    <w:pPr>
      <w:spacing w:after="120"/>
    </w:pPr>
    <w:rPr>
      <w:sz w:val="16"/>
    </w:rPr>
  </w:style>
  <w:style w:type="character" w:customStyle="1" w:styleId="32">
    <w:name w:val="Основной текст 3 Знак"/>
    <w:basedOn w:val="1"/>
    <w:link w:val="31"/>
    <w:rPr>
      <w:sz w:val="16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80pt">
    <w:name w:val="Основной текст (8) + Не курсив;Интервал 0 pt"/>
    <w:link w:val="80pt0"/>
    <w:rPr>
      <w:i/>
      <w:spacing w:val="-1"/>
      <w:sz w:val="26"/>
      <w:highlight w:val="white"/>
    </w:rPr>
  </w:style>
  <w:style w:type="character" w:customStyle="1" w:styleId="80pt0">
    <w:name w:val="Основной текст (8) + Не курсив;Интервал 0 pt"/>
    <w:link w:val="80pt"/>
    <w:rPr>
      <w:rFonts w:ascii="Times New Roman" w:hAnsi="Times New Roman"/>
      <w:i/>
      <w:color w:val="000000"/>
      <w:spacing w:val="-1"/>
      <w:sz w:val="26"/>
      <w:highlight w:val="white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sz w:val="24"/>
    </w:rPr>
  </w:style>
  <w:style w:type="paragraph" w:styleId="33">
    <w:name w:val="toc 3"/>
    <w:next w:val="a"/>
    <w:link w:val="34"/>
    <w:uiPriority w:val="39"/>
    <w:pPr>
      <w:ind w:left="400"/>
    </w:pPr>
  </w:style>
  <w:style w:type="character" w:customStyle="1" w:styleId="34">
    <w:name w:val="Оглавление 3 Знак"/>
    <w:link w:val="33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7">
    <w:name w:val="Normal (Web)"/>
    <w:basedOn w:val="a"/>
    <w:link w:val="a8"/>
    <w:pPr>
      <w:spacing w:beforeAutospacing="1" w:afterAutospacing="1"/>
    </w:pPr>
  </w:style>
  <w:style w:type="character" w:customStyle="1" w:styleId="a8">
    <w:name w:val="Обычный (веб) Знак"/>
    <w:basedOn w:val="1"/>
    <w:link w:val="a7"/>
    <w:rPr>
      <w:sz w:val="24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c">
    <w:name w:val="Нормальный (таблица)"/>
    <w:basedOn w:val="a"/>
    <w:next w:val="a"/>
    <w:link w:val="ad"/>
    <w:pPr>
      <w:widowControl w:val="0"/>
      <w:jc w:val="both"/>
    </w:pPr>
    <w:rPr>
      <w:rFonts w:ascii="Arial" w:hAnsi="Arial"/>
    </w:rPr>
  </w:style>
  <w:style w:type="character" w:customStyle="1" w:styleId="ad">
    <w:name w:val="Нормальный (таблица)"/>
    <w:basedOn w:val="1"/>
    <w:link w:val="ac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"/>
    <w:basedOn w:val="a"/>
    <w:link w:val="af"/>
    <w:pPr>
      <w:jc w:val="both"/>
    </w:pPr>
  </w:style>
  <w:style w:type="character" w:customStyle="1" w:styleId="af">
    <w:name w:val="Основной текст Знак"/>
    <w:basedOn w:val="1"/>
    <w:link w:val="ae"/>
    <w:rPr>
      <w:sz w:val="24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head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1"/>
    <w:link w:val="af0"/>
    <w:rPr>
      <w:sz w:val="24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9BA844CCA5E528F3471E9FB8EE6C088CC4A2FBA888DBB5F3CD79279EF1051DD270475A9AE86F4D13I3g3D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819C367E1FE2FB8BDE119g6pCI" TargetMode="External"/><Relationship Id="rId17" Type="http://schemas.openxmlformats.org/officeDocument/2006/relationships/hyperlink" Target="consultantplus://offline/ref=9BA844CCA5E528F3471E9FB8EE6C088CC4A2FBA888DBB5F3CD79279EF1051DD270475A9AE86F4D11I3gE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A844CCA5E528F3471E9FB8EE6C088CC4A2FBA888DBB5F3CD79279EF1051DD270475A9AE86F4D16I3g9D" TargetMode="External"/><Relationship Id="rId20" Type="http://schemas.openxmlformats.org/officeDocument/2006/relationships/hyperlink" Target="consultantplus://offline/ref=3341960E340B25DC0EE89349A69FBA6A932BE2C6ABAB1C9F799F168C29978116186379C9053BC088L2GBV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9BA844CCA5E528F3471E9FB8EE6C088CC4A2FBA888DBB5F3CD79279EF1051DD270475A9AE86F4D14I3g8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3341960E340B25DC0EE89349A69FBA6A9A20E5C6A1A9419571C61A8E2E98DE011F2A75C8053BC2L8G6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2001CC163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3473</Words>
  <Characters>19799</Characters>
  <Application>Microsoft Office Word</Application>
  <DocSecurity>0</DocSecurity>
  <Lines>164</Lines>
  <Paragraphs>46</Paragraphs>
  <ScaleCrop>false</ScaleCrop>
  <Company/>
  <LinksUpToDate>false</LinksUpToDate>
  <CharactersWithSpaces>23226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Казурова Анна Владимировна</cp:lastModifiedBy>
  <cp:revision>2</cp:revision>
  <dcterms:created xsi:type="dcterms:W3CDTF">2020-03-03T04:31:00Z</dcterms:created>
  <dcterms:modified xsi:type="dcterms:W3CDTF">2020-03-03T04:31:00Z</dcterms:modified>
</cp:coreProperties>
</file>